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02E" w:rsidRPr="000F002E" w:rsidRDefault="000F002E" w:rsidP="000F002E">
      <w:pPr>
        <w:keepNext/>
        <w:spacing w:before="120" w:after="0" w:line="240" w:lineRule="exact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pacing w:val="30"/>
          <w:sz w:val="24"/>
          <w:szCs w:val="24"/>
          <w:lang w:val="uk-UA" w:eastAsia="ru-RU"/>
        </w:rPr>
      </w:pPr>
      <w:r w:rsidRPr="000F002E">
        <w:rPr>
          <w:rFonts w:ascii="Times New Roman" w:eastAsia="Times New Roman" w:hAnsi="Times New Roman" w:cs="Times New Roman"/>
          <w:b/>
          <w:caps/>
          <w:color w:val="000000"/>
          <w:spacing w:val="30"/>
          <w:sz w:val="24"/>
          <w:szCs w:val="24"/>
          <w:lang w:val="uk-UA" w:eastAsia="ru-RU"/>
        </w:rPr>
        <w:t>Україна</w:t>
      </w:r>
    </w:p>
    <w:p w:rsidR="000F002E" w:rsidRPr="000F002E" w:rsidRDefault="000F002E" w:rsidP="000F002E">
      <w:pPr>
        <w:autoSpaceDE w:val="0"/>
        <w:autoSpaceDN w:val="0"/>
        <w:spacing w:before="180" w:after="36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uk-UA" w:eastAsia="ru-RU"/>
        </w:rPr>
      </w:pPr>
      <w:r w:rsidRPr="000F002E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uk-UA" w:eastAsia="ru-RU"/>
        </w:rPr>
        <w:t>ЧЕРНІГІВСЬКА ОБЛАСНА ДЕРЖАВНА АДМІНІСТРАЦІЯ</w:t>
      </w:r>
    </w:p>
    <w:p w:rsidR="000F002E" w:rsidRPr="000F002E" w:rsidRDefault="000F002E" w:rsidP="000F00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pacing w:val="100"/>
          <w:sz w:val="28"/>
          <w:szCs w:val="28"/>
          <w:lang w:val="uk-UA" w:eastAsia="ru-RU"/>
        </w:rPr>
      </w:pPr>
      <w:r w:rsidRPr="000F002E">
        <w:rPr>
          <w:rFonts w:ascii="Times New Roman" w:eastAsia="Times New Roman" w:hAnsi="Times New Roman" w:cs="Times New Roman"/>
          <w:b/>
          <w:bCs/>
          <w:caps/>
          <w:color w:val="000000"/>
          <w:spacing w:val="100"/>
          <w:sz w:val="28"/>
          <w:szCs w:val="28"/>
          <w:lang w:val="uk-UA" w:eastAsia="ru-RU"/>
        </w:rPr>
        <w:t>РОЗПОРЯДЖЕННЯ</w:t>
      </w:r>
    </w:p>
    <w:p w:rsidR="000F002E" w:rsidRPr="000F002E" w:rsidRDefault="000F002E" w:rsidP="000F00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pacing w:val="100"/>
          <w:sz w:val="28"/>
          <w:szCs w:val="28"/>
          <w:lang w:val="uk-UA" w:eastAsia="ru-RU"/>
        </w:rPr>
      </w:pPr>
    </w:p>
    <w:tbl>
      <w:tblPr>
        <w:tblW w:w="9440" w:type="dxa"/>
        <w:tblInd w:w="3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6"/>
        <w:gridCol w:w="1842"/>
        <w:gridCol w:w="4366"/>
        <w:gridCol w:w="1276"/>
      </w:tblGrid>
      <w:tr w:rsidR="000F002E" w:rsidRPr="000F002E" w:rsidTr="000F002E">
        <w:trPr>
          <w:trHeight w:hRule="exact" w:val="340"/>
        </w:trPr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:rsidR="000F002E" w:rsidRPr="000F002E" w:rsidRDefault="000F002E" w:rsidP="000F002E">
            <w:pPr>
              <w:framePr w:w="9746" w:hSpace="170" w:wrap="around" w:vAnchor="text" w:hAnchor="page" w:x="1510" w:y="91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0F0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28 травня</w:t>
            </w:r>
          </w:p>
        </w:tc>
        <w:tc>
          <w:tcPr>
            <w:tcW w:w="1842" w:type="dxa"/>
            <w:vAlign w:val="bottom"/>
          </w:tcPr>
          <w:p w:rsidR="000F002E" w:rsidRPr="000F002E" w:rsidRDefault="000F002E" w:rsidP="000F002E">
            <w:pPr>
              <w:framePr w:w="9746" w:hSpace="170" w:wrap="around" w:vAnchor="text" w:hAnchor="page" w:x="1510" w:y="91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0F0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2019 року</w:t>
            </w:r>
          </w:p>
        </w:tc>
        <w:tc>
          <w:tcPr>
            <w:tcW w:w="4366" w:type="dxa"/>
            <w:vAlign w:val="bottom"/>
          </w:tcPr>
          <w:p w:rsidR="000F002E" w:rsidRPr="000F002E" w:rsidRDefault="000F002E" w:rsidP="000F002E">
            <w:pPr>
              <w:keepNext/>
              <w:framePr w:w="9746" w:hSpace="170" w:wrap="around" w:vAnchor="text" w:hAnchor="page" w:x="1510" w:y="91"/>
              <w:autoSpaceDE w:val="0"/>
              <w:autoSpaceDN w:val="0"/>
              <w:spacing w:before="60" w:after="0" w:line="240" w:lineRule="exact"/>
              <w:ind w:right="-29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0F0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  м. Чернігів</w:t>
            </w:r>
            <w:r w:rsidRPr="000F0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ab/>
            </w:r>
            <w:r w:rsidRPr="000F0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ab/>
            </w:r>
            <w:r w:rsidRPr="000F0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ab/>
              <w:t xml:space="preserve">      №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F002E" w:rsidRPr="000F002E" w:rsidRDefault="000F002E" w:rsidP="000F002E">
            <w:pPr>
              <w:framePr w:w="9746" w:hSpace="170" w:wrap="around" w:vAnchor="text" w:hAnchor="page" w:x="1510" w:y="91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0F00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302</w:t>
            </w:r>
          </w:p>
        </w:tc>
      </w:tr>
    </w:tbl>
    <w:p w:rsidR="000F002E" w:rsidRPr="000F002E" w:rsidRDefault="000F002E" w:rsidP="000F002E">
      <w:pPr>
        <w:framePr w:w="9746" w:hSpace="170" w:wrap="around" w:vAnchor="text" w:hAnchor="page" w:x="1510" w:y="91"/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0F00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</w:p>
    <w:p w:rsidR="000F002E" w:rsidRPr="000F002E" w:rsidRDefault="000F002E" w:rsidP="000F002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F002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видачу ліцензій закладам освіти</w:t>
      </w:r>
    </w:p>
    <w:p w:rsidR="000F002E" w:rsidRPr="000F002E" w:rsidRDefault="000F002E" w:rsidP="000F002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F002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без проходження процедури ліцензування</w:t>
      </w:r>
    </w:p>
    <w:p w:rsidR="000F002E" w:rsidRPr="000F002E" w:rsidRDefault="000F002E" w:rsidP="000F00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Pr="000F002E" w:rsidRDefault="000F002E" w:rsidP="000F00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законів України «Про місцеві державні адміністрації», «Про ліцензування видів господарської діяльності», статті 43, підпункту 6 пункту 3 Прикінцевих та перехідних положень Закону України «Про освіту», постанов Кабінету Міністрів України від 30.12.2015 № 1187 «Про затвердження Ліцензійних умов провадження освітньої діяльності», від 05.08.2015 № 609 «</w:t>
      </w:r>
      <w:bookmarkStart w:id="0" w:name="Про_затвердження_переліку_органів_ліценз"/>
      <w:bookmarkEnd w:id="0"/>
      <w:r w:rsidRPr="000F002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 затвердження переліку органів ліцензування та визнання такими, що втратили чинність, деяких постанов Кабінету Міністрів України</w:t>
      </w: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та враховуючи подані заяви </w:t>
      </w:r>
      <w:r w:rsidRPr="000F002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 о б о в’ я з у ю</w:t>
      </w: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</w:p>
    <w:p w:rsidR="000F002E" w:rsidRPr="000F002E" w:rsidRDefault="000F002E" w:rsidP="000F00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0"/>
          <w:szCs w:val="10"/>
          <w:lang w:val="uk-UA" w:eastAsia="ru-RU"/>
        </w:rPr>
      </w:pPr>
    </w:p>
    <w:p w:rsidR="000F002E" w:rsidRPr="000F002E" w:rsidRDefault="000F002E" w:rsidP="000F002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12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Видати ліцензії на провадження освітньої діяльності 315 закладам дошкільної освіти області, які діяли на день набрання чинності Закону України «Про освіту», без проходження процедури ліцензування, згідно з додатком 1.</w:t>
      </w:r>
    </w:p>
    <w:p w:rsidR="000F002E" w:rsidRPr="000F002E" w:rsidRDefault="000F002E" w:rsidP="000F002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12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Видати ліцензії на провадження освітньої діяльності 406 закладам загальної середньої освіти області, які діяли на день набрання чинності Закону України «Про освіту», без проходження процедури ліцензування, згідно з додатком 2. </w:t>
      </w:r>
    </w:p>
    <w:p w:rsidR="000F002E" w:rsidRPr="000F002E" w:rsidRDefault="000F002E" w:rsidP="000F002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12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Видати ліцензії на провадження освітньої діяльності 57 навчально-виховним комплексам (закладам загальної середньої та дошкільної освіти області), які діяли на день набрання чинності  Закону України «Про освіту», без проходження процедури ліцензування, згідно з додатком 3.</w:t>
      </w:r>
    </w:p>
    <w:p w:rsidR="000F002E" w:rsidRPr="000F002E" w:rsidRDefault="000F002E" w:rsidP="000F002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Ліцензіатам:</w:t>
      </w:r>
    </w:p>
    <w:p w:rsidR="000F002E" w:rsidRPr="000F002E" w:rsidRDefault="000F002E" w:rsidP="000F002E">
      <w:pPr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4.1. </w:t>
      </w:r>
      <w:proofErr w:type="spellStart"/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Внести</w:t>
      </w:r>
      <w:proofErr w:type="spellEnd"/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плату за видачу ліцензій у розмірі 10 відсотків від розміру прожиткового мінімуму для працездатних осіб, що діє на день прийняття рішення про видачу ліцензії, на розрахунковий рахунок 31418511025001; код бюджетної класифікації доходів (КБК) 22010200; назва платежу: «Плата за ліцензії на певні види господарської діяльності та сертифікати, що видаються Радою Міністрів Автономної Республіки Крим, виконавчими органами місцевих рад і місцевими органами виконавчої влади»; отримувач: ГУК у Чернігівській області/Чернігівська область/22010200; банк отримувача: Казначейство України (ЕАП); МФО отримувача: 899998; ЄДРПОУ отримувача 37972475.</w:t>
      </w:r>
    </w:p>
    <w:p w:rsidR="000F002E" w:rsidRPr="000F002E" w:rsidRDefault="000F002E" w:rsidP="000F002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4.2. Плата за видачу ліцензій вноситься ліцензіатами у строк не пізніше десяти робочих днів з дня оприлюднення даного розпорядження на офіційному веб-сайті обласної державної адміністрації.</w:t>
      </w:r>
    </w:p>
    <w:p w:rsidR="000F002E" w:rsidRPr="000F002E" w:rsidRDefault="000F002E" w:rsidP="000F002E">
      <w:pPr>
        <w:widowControl w:val="0"/>
        <w:autoSpaceDE w:val="0"/>
        <w:autoSpaceDN w:val="0"/>
        <w:adjustRightInd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4.3. Несплата коштів за видачу ліцензій відповідно до пункту 4.1 даного розпорядження є підставою для прийняття рішення про анулювання ліцензії.</w:t>
      </w:r>
    </w:p>
    <w:p w:rsidR="000F002E" w:rsidRPr="000F002E" w:rsidRDefault="000F002E" w:rsidP="000F002E">
      <w:pPr>
        <w:autoSpaceDE w:val="0"/>
        <w:autoSpaceDN w:val="0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5. Загальному відділу апарату обласної державної адміністрації забезпечити оприлюднення цього розпорядження на офіційному веб-сайті обласної державної адміністрації на наступний робочий день після підписання.</w:t>
      </w:r>
    </w:p>
    <w:p w:rsidR="000F002E" w:rsidRPr="000F002E" w:rsidRDefault="000F002E" w:rsidP="000F00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F00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Контроль за виконанням розпорядження покласти на заступника голови обласної державної адміністрації згідно з розподілом обов’язків. </w:t>
      </w:r>
    </w:p>
    <w:p w:rsidR="000F002E" w:rsidRPr="000F002E" w:rsidRDefault="000F002E" w:rsidP="000F002E">
      <w:pPr>
        <w:tabs>
          <w:tab w:val="left" w:pos="993"/>
        </w:tabs>
        <w:autoSpaceDE w:val="0"/>
        <w:autoSpaceDN w:val="0"/>
        <w:adjustRightInd w:val="0"/>
        <w:spacing w:before="180" w:after="30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Pr="000F002E" w:rsidRDefault="000F002E" w:rsidP="000F00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Голова </w:t>
      </w: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F00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О. МИСНИК</w:t>
      </w:r>
    </w:p>
    <w:p w:rsidR="000F002E" w:rsidRP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0F002E" w:rsidSect="000F002E">
          <w:pgSz w:w="11906" w:h="16838"/>
          <w:pgMar w:top="1134" w:right="567" w:bottom="1134" w:left="993" w:header="709" w:footer="709" w:gutter="0"/>
          <w:cols w:space="708"/>
          <w:docGrid w:linePitch="360"/>
        </w:sectPr>
      </w:pPr>
    </w:p>
    <w:p w:rsidR="000F002E" w:rsidRPr="000F002E" w:rsidRDefault="000F002E" w:rsidP="000F002E">
      <w:pPr>
        <w:spacing w:after="0" w:line="240" w:lineRule="auto"/>
        <w:ind w:left="9214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F002E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Додаток 2</w:t>
      </w:r>
    </w:p>
    <w:p w:rsidR="000F002E" w:rsidRPr="000F002E" w:rsidRDefault="000F002E" w:rsidP="000F002E">
      <w:pPr>
        <w:spacing w:after="0" w:line="240" w:lineRule="auto"/>
        <w:ind w:left="9214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F002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 розпорядження голови обласної державної адміністрації </w:t>
      </w:r>
    </w:p>
    <w:p w:rsidR="000F002E" w:rsidRPr="000F002E" w:rsidRDefault="000F002E" w:rsidP="000F002E">
      <w:pPr>
        <w:spacing w:after="0" w:line="240" w:lineRule="auto"/>
        <w:ind w:left="9214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F002E">
        <w:rPr>
          <w:rFonts w:ascii="Times New Roman" w:eastAsia="Calibri" w:hAnsi="Times New Roman" w:cs="Times New Roman"/>
          <w:sz w:val="28"/>
          <w:szCs w:val="28"/>
          <w:lang w:val="uk-UA"/>
        </w:rPr>
        <w:t>28 травня 2019 року № 302</w:t>
      </w:r>
    </w:p>
    <w:p w:rsidR="000F002E" w:rsidRPr="000F002E" w:rsidRDefault="000F002E" w:rsidP="000F002E">
      <w:pPr>
        <w:spacing w:after="0" w:line="240" w:lineRule="auto"/>
        <w:ind w:left="9214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0F002E" w:rsidRPr="000F002E" w:rsidRDefault="000F002E" w:rsidP="000F002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 w:rsidRPr="000F002E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Заклади загальної середньої освіти</w:t>
      </w:r>
    </w:p>
    <w:p w:rsidR="000F002E" w:rsidRPr="000F002E" w:rsidRDefault="000F002E" w:rsidP="000F002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</w:p>
    <w:tbl>
      <w:tblPr>
        <w:tblW w:w="13146" w:type="dxa"/>
        <w:tblInd w:w="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3463"/>
        <w:gridCol w:w="709"/>
        <w:gridCol w:w="709"/>
        <w:gridCol w:w="709"/>
        <w:gridCol w:w="992"/>
        <w:gridCol w:w="4674"/>
        <w:gridCol w:w="1276"/>
      </w:tblGrid>
      <w:tr w:rsidR="000F002E" w:rsidRPr="000F002E" w:rsidTr="000F002E">
        <w:trPr>
          <w:trHeight w:val="405"/>
        </w:trPr>
        <w:tc>
          <w:tcPr>
            <w:tcW w:w="614" w:type="dxa"/>
            <w:vMerge w:val="restart"/>
            <w:vAlign w:val="center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463" w:type="dxa"/>
            <w:vMerge w:val="restart"/>
            <w:vAlign w:val="center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Повна назва закладу освіти</w:t>
            </w:r>
          </w:p>
        </w:tc>
        <w:tc>
          <w:tcPr>
            <w:tcW w:w="3119" w:type="dxa"/>
            <w:gridSpan w:val="4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Ліцензований обсяг за рівнем</w:t>
            </w:r>
          </w:p>
        </w:tc>
        <w:tc>
          <w:tcPr>
            <w:tcW w:w="4674" w:type="dxa"/>
            <w:vMerge w:val="restart"/>
            <w:vAlign w:val="center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Юридична адреса</w:t>
            </w:r>
          </w:p>
        </w:tc>
        <w:tc>
          <w:tcPr>
            <w:tcW w:w="1276" w:type="dxa"/>
            <w:vMerge w:val="restart"/>
            <w:vAlign w:val="center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Код</w:t>
            </w:r>
          </w:p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ЄДРПОУ</w:t>
            </w:r>
          </w:p>
        </w:tc>
      </w:tr>
      <w:tr w:rsidR="000F002E" w:rsidRPr="000F002E" w:rsidTr="000F002E">
        <w:trPr>
          <w:cantSplit/>
          <w:trHeight w:val="1978"/>
        </w:trPr>
        <w:tc>
          <w:tcPr>
            <w:tcW w:w="614" w:type="dxa"/>
            <w:vMerge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63" w:type="dxa"/>
            <w:vMerge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extDirection w:val="btLr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«Дошкільна освіта»</w:t>
            </w:r>
          </w:p>
        </w:tc>
        <w:tc>
          <w:tcPr>
            <w:tcW w:w="709" w:type="dxa"/>
            <w:textDirection w:val="btLr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«Початкова освіта»</w:t>
            </w:r>
          </w:p>
        </w:tc>
        <w:tc>
          <w:tcPr>
            <w:tcW w:w="709" w:type="dxa"/>
            <w:textDirection w:val="btLr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«Базова середня освіта»</w:t>
            </w:r>
          </w:p>
        </w:tc>
        <w:tc>
          <w:tcPr>
            <w:tcW w:w="992" w:type="dxa"/>
            <w:textDirection w:val="btLr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«Профільна середня освіта»</w:t>
            </w:r>
          </w:p>
        </w:tc>
        <w:tc>
          <w:tcPr>
            <w:tcW w:w="4674" w:type="dxa"/>
            <w:vMerge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F002E" w:rsidRPr="000F002E" w:rsidTr="000F002E">
        <w:tc>
          <w:tcPr>
            <w:tcW w:w="614" w:type="dxa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3463" w:type="dxa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709" w:type="dxa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709" w:type="dxa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>4</w:t>
            </w:r>
          </w:p>
        </w:tc>
        <w:tc>
          <w:tcPr>
            <w:tcW w:w="709" w:type="dxa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992" w:type="dxa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>6</w:t>
            </w:r>
          </w:p>
        </w:tc>
        <w:tc>
          <w:tcPr>
            <w:tcW w:w="4674" w:type="dxa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>7</w:t>
            </w:r>
          </w:p>
        </w:tc>
        <w:tc>
          <w:tcPr>
            <w:tcW w:w="1276" w:type="dxa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/>
              </w:rPr>
              <w:t>8</w:t>
            </w:r>
          </w:p>
        </w:tc>
      </w:tr>
      <w:tr w:rsidR="000F002E" w:rsidRPr="000F002E" w:rsidTr="000F002E">
        <w:tc>
          <w:tcPr>
            <w:tcW w:w="614" w:type="dxa"/>
          </w:tcPr>
          <w:p w:rsidR="000F002E" w:rsidRPr="000F002E" w:rsidRDefault="000F002E" w:rsidP="000F002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63" w:type="dxa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Ніжинська загальноосвітня школа І-ІІІ ступенів № 7 Ніжинської міської ради Чернігівської області</w:t>
            </w:r>
          </w:p>
        </w:tc>
        <w:tc>
          <w:tcPr>
            <w:tcW w:w="709" w:type="dxa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0F002E" w:rsidRPr="000F002E" w:rsidRDefault="000F002E" w:rsidP="000F0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260</w:t>
            </w:r>
          </w:p>
        </w:tc>
        <w:tc>
          <w:tcPr>
            <w:tcW w:w="709" w:type="dxa"/>
          </w:tcPr>
          <w:p w:rsidR="000F002E" w:rsidRPr="000F002E" w:rsidRDefault="000F002E" w:rsidP="000F0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300</w:t>
            </w:r>
          </w:p>
        </w:tc>
        <w:tc>
          <w:tcPr>
            <w:tcW w:w="992" w:type="dxa"/>
          </w:tcPr>
          <w:p w:rsidR="000F002E" w:rsidRPr="000F002E" w:rsidRDefault="000F002E" w:rsidP="000F0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F002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4674" w:type="dxa"/>
          </w:tcPr>
          <w:p w:rsidR="000F002E" w:rsidRPr="000F002E" w:rsidRDefault="000F002E" w:rsidP="000F002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uk-UA" w:eastAsia="uk-UA" w:bidi="uk-UA"/>
              </w:rPr>
            </w:pPr>
            <w:r w:rsidRPr="000F002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вул. Гоголя, 15, м. Ніжин, Чернігівська область, 16600</w:t>
            </w:r>
          </w:p>
        </w:tc>
        <w:tc>
          <w:tcPr>
            <w:tcW w:w="1276" w:type="dxa"/>
          </w:tcPr>
          <w:p w:rsidR="000F002E" w:rsidRPr="000F002E" w:rsidRDefault="000F002E" w:rsidP="000F002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uk-UA" w:eastAsia="uk-UA" w:bidi="uk-UA"/>
              </w:rPr>
            </w:pPr>
            <w:r w:rsidRPr="000F002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uk-UA" w:eastAsia="uk-UA" w:bidi="uk-UA"/>
              </w:rPr>
              <w:t>26467480</w:t>
            </w:r>
          </w:p>
        </w:tc>
      </w:tr>
    </w:tbl>
    <w:p w:rsidR="000F002E" w:rsidRPr="000F002E" w:rsidRDefault="000F002E" w:rsidP="000F002E">
      <w:pPr>
        <w:spacing w:after="0" w:line="259" w:lineRule="auto"/>
        <w:ind w:firstLine="72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0F002E" w:rsidRPr="000F002E" w:rsidRDefault="000F002E" w:rsidP="000F002E">
      <w:pPr>
        <w:spacing w:after="0" w:line="259" w:lineRule="auto"/>
        <w:ind w:firstLine="720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F002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Начальник Управління освіти і науки </w:t>
      </w:r>
    </w:p>
    <w:p w:rsidR="000F002E" w:rsidRPr="000F002E" w:rsidRDefault="000F002E" w:rsidP="000F002E">
      <w:pPr>
        <w:spacing w:after="0" w:line="259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F002E">
        <w:rPr>
          <w:rFonts w:ascii="Times New Roman" w:eastAsia="Calibri" w:hAnsi="Times New Roman" w:cs="Times New Roman"/>
          <w:sz w:val="28"/>
          <w:szCs w:val="28"/>
          <w:lang w:val="uk-UA"/>
        </w:rPr>
        <w:t>обласної державної адміністрації</w:t>
      </w:r>
      <w:r w:rsidRPr="000F002E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0F002E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0F002E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0F002E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0F002E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0F002E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0F002E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0F002E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0F002E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 М. КОНОПАЦЬКИЙ</w:t>
      </w:r>
    </w:p>
    <w:p w:rsidR="000F002E" w:rsidRDefault="000F002E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54450" w:rsidRDefault="00954450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54450" w:rsidRDefault="00954450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54450" w:rsidRDefault="00954450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54450" w:rsidRDefault="00954450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54450" w:rsidRDefault="00954450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54450" w:rsidRPr="000F002E" w:rsidRDefault="00954450" w:rsidP="000F002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" w:name="_GoBack"/>
      <w:bookmarkEnd w:id="1"/>
    </w:p>
    <w:sectPr w:rsidR="00954450" w:rsidRPr="000F002E" w:rsidSect="000F002E">
      <w:pgSz w:w="16838" w:h="11906" w:orient="landscape"/>
      <w:pgMar w:top="992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75904"/>
    <w:multiLevelType w:val="hybridMultilevel"/>
    <w:tmpl w:val="8B4ED1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E605F6E"/>
    <w:multiLevelType w:val="hybridMultilevel"/>
    <w:tmpl w:val="7DB04F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357552"/>
    <w:multiLevelType w:val="hybridMultilevel"/>
    <w:tmpl w:val="2EA02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B5F32CF"/>
    <w:multiLevelType w:val="multilevel"/>
    <w:tmpl w:val="952C2B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B32"/>
    <w:rsid w:val="000653FA"/>
    <w:rsid w:val="000F002E"/>
    <w:rsid w:val="00384489"/>
    <w:rsid w:val="00414149"/>
    <w:rsid w:val="00676AEF"/>
    <w:rsid w:val="0085768D"/>
    <w:rsid w:val="00912349"/>
    <w:rsid w:val="00954450"/>
    <w:rsid w:val="0095506F"/>
    <w:rsid w:val="00F22B32"/>
    <w:rsid w:val="00F3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5A9ED9-6DBA-4F74-A483-FC4797A75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002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02E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semiHidden/>
    <w:rsid w:val="000F002E"/>
  </w:style>
  <w:style w:type="table" w:styleId="a5">
    <w:name w:val="Table Grid"/>
    <w:basedOn w:val="a1"/>
    <w:uiPriority w:val="39"/>
    <w:rsid w:val="000F002E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2pt">
    <w:name w:val="Основной текст (2) + 12 pt"/>
    <w:rsid w:val="000F002E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uk-UA" w:eastAsia="uk-UA"/>
    </w:rPr>
  </w:style>
  <w:style w:type="paragraph" w:customStyle="1" w:styleId="12">
    <w:name w:val="Без интервала1"/>
    <w:rsid w:val="000F002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3">
    <w:name w:val="Абзац списка1"/>
    <w:basedOn w:val="a"/>
    <w:rsid w:val="000F002E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a6">
    <w:name w:val="Body Text"/>
    <w:basedOn w:val="a"/>
    <w:link w:val="a7"/>
    <w:rsid w:val="000F002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character" w:customStyle="1" w:styleId="a7">
    <w:name w:val="Основной текст Знак"/>
    <w:basedOn w:val="a0"/>
    <w:link w:val="a6"/>
    <w:rsid w:val="000F002E"/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customStyle="1" w:styleId="a8">
    <w:name w:val="Знак Знак"/>
    <w:basedOn w:val="a"/>
    <w:rsid w:val="000F002E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Style12">
    <w:name w:val="Style12"/>
    <w:basedOn w:val="a"/>
    <w:uiPriority w:val="99"/>
    <w:rsid w:val="000F00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14">
    <w:name w:val="Без интервала1"/>
    <w:rsid w:val="000F002E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customStyle="1" w:styleId="15">
    <w:name w:val="Знак Знак Знак Знак1 Знак Знак Знак"/>
    <w:basedOn w:val="a"/>
    <w:rsid w:val="000F002E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styleId="a9">
    <w:name w:val="No Spacing"/>
    <w:uiPriority w:val="1"/>
    <w:qFormat/>
    <w:rsid w:val="000F002E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rsid w:val="000F002E"/>
    <w:pPr>
      <w:tabs>
        <w:tab w:val="center" w:pos="4677"/>
        <w:tab w:val="right" w:pos="9355"/>
      </w:tabs>
      <w:spacing w:after="160" w:line="259" w:lineRule="auto"/>
    </w:pPr>
    <w:rPr>
      <w:rFonts w:ascii="Calibri" w:eastAsia="Times New Roman" w:hAnsi="Calibri" w:cs="Times New Roman"/>
      <w:lang w:val="en-US"/>
    </w:rPr>
  </w:style>
  <w:style w:type="character" w:customStyle="1" w:styleId="ab">
    <w:name w:val="Верхний колонтитул Знак"/>
    <w:basedOn w:val="a0"/>
    <w:link w:val="aa"/>
    <w:uiPriority w:val="99"/>
    <w:rsid w:val="000F002E"/>
    <w:rPr>
      <w:rFonts w:ascii="Calibri" w:eastAsia="Times New Roman" w:hAnsi="Calibri" w:cs="Times New Roman"/>
      <w:lang w:val="en-US"/>
    </w:rPr>
  </w:style>
  <w:style w:type="paragraph" w:styleId="ac">
    <w:name w:val="footer"/>
    <w:basedOn w:val="a"/>
    <w:link w:val="ad"/>
    <w:uiPriority w:val="99"/>
    <w:rsid w:val="000F002E"/>
    <w:pPr>
      <w:tabs>
        <w:tab w:val="center" w:pos="4677"/>
        <w:tab w:val="right" w:pos="9355"/>
      </w:tabs>
      <w:spacing w:after="160" w:line="259" w:lineRule="auto"/>
    </w:pPr>
    <w:rPr>
      <w:rFonts w:ascii="Calibri" w:eastAsia="Times New Roman" w:hAnsi="Calibri" w:cs="Times New Roman"/>
      <w:lang w:val="en-US"/>
    </w:rPr>
  </w:style>
  <w:style w:type="character" w:customStyle="1" w:styleId="ad">
    <w:name w:val="Нижний колонтитул Знак"/>
    <w:basedOn w:val="a0"/>
    <w:link w:val="ac"/>
    <w:uiPriority w:val="99"/>
    <w:rsid w:val="000F002E"/>
    <w:rPr>
      <w:rFonts w:ascii="Calibri" w:eastAsia="Times New Roman" w:hAnsi="Calibri" w:cs="Times New Roman"/>
      <w:lang w:val="en-US"/>
    </w:rPr>
  </w:style>
  <w:style w:type="paragraph" w:styleId="ae">
    <w:name w:val="Title"/>
    <w:basedOn w:val="a"/>
    <w:next w:val="a"/>
    <w:link w:val="af"/>
    <w:qFormat/>
    <w:rsid w:val="000F002E"/>
    <w:pPr>
      <w:spacing w:before="240" w:after="60" w:line="259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character" w:customStyle="1" w:styleId="af">
    <w:name w:val="Название Знак"/>
    <w:basedOn w:val="a0"/>
    <w:link w:val="ae"/>
    <w:rsid w:val="000F002E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character" w:customStyle="1" w:styleId="10">
    <w:name w:val="Заголовок 1 Знак"/>
    <w:basedOn w:val="a0"/>
    <w:link w:val="1"/>
    <w:rsid w:val="000F002E"/>
    <w:rPr>
      <w:rFonts w:ascii="Arial" w:eastAsia="Times New Roman" w:hAnsi="Arial" w:cs="Arial"/>
      <w:b/>
      <w:bCs/>
      <w:kern w:val="32"/>
      <w:sz w:val="32"/>
      <w:szCs w:val="32"/>
      <w:lang w:val="uk-UA" w:eastAsia="uk-UA"/>
    </w:rPr>
  </w:style>
  <w:style w:type="numbering" w:customStyle="1" w:styleId="2">
    <w:name w:val="Нет списка2"/>
    <w:next w:val="a2"/>
    <w:uiPriority w:val="99"/>
    <w:semiHidden/>
    <w:unhideWhenUsed/>
    <w:rsid w:val="000F002E"/>
  </w:style>
  <w:style w:type="table" w:customStyle="1" w:styleId="16">
    <w:name w:val="Сетка таблицы1"/>
    <w:basedOn w:val="a1"/>
    <w:next w:val="a5"/>
    <w:uiPriority w:val="39"/>
    <w:rsid w:val="000F0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4706,baiaagaaboqcaaadmbaaaawmeaaaaaaaaaaaaaaaaaaaaaaaaaaaaaaaaaaaaaaaaaaaaaaaaaaaaaaaaaaaaaaaaaaaaaaaaaaaaaaaaaaaaaaaaaaaaaaaaaaaaaaaaaaaaaaaaaaaaaaaaaaaaaaaaaaaaaaaaaaaaaaaaaaaaaaaaaaaaaaaaaaaaaaaaaaaaaaaaaaaaaaaaaaaaaaaaaaaaaaaaaaaaaaa"/>
    <w:basedOn w:val="a"/>
    <w:rsid w:val="000F0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0">
    <w:name w:val="Normal (Web)"/>
    <w:basedOn w:val="a"/>
    <w:unhideWhenUsed/>
    <w:rsid w:val="000F0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f1">
    <w:name w:val="Основний текст_"/>
    <w:link w:val="17"/>
    <w:rsid w:val="000F002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4">
    <w:name w:val="Основний текст (4)_"/>
    <w:link w:val="40"/>
    <w:rsid w:val="000F002E"/>
    <w:rPr>
      <w:rFonts w:ascii="Tahoma" w:eastAsia="Tahoma" w:hAnsi="Tahoma" w:cs="Tahoma"/>
      <w:sz w:val="10"/>
      <w:szCs w:val="10"/>
      <w:shd w:val="clear" w:color="auto" w:fill="FFFFFF"/>
    </w:rPr>
  </w:style>
  <w:style w:type="paragraph" w:customStyle="1" w:styleId="17">
    <w:name w:val="Основний текст1"/>
    <w:basedOn w:val="a"/>
    <w:link w:val="af1"/>
    <w:rsid w:val="000F002E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0">
    <w:name w:val="Основний текст (4)"/>
    <w:basedOn w:val="a"/>
    <w:link w:val="4"/>
    <w:rsid w:val="000F002E"/>
    <w:pPr>
      <w:shd w:val="clear" w:color="auto" w:fill="FFFFFF"/>
      <w:spacing w:after="0" w:line="0" w:lineRule="atLeast"/>
    </w:pPr>
    <w:rPr>
      <w:rFonts w:ascii="Tahoma" w:eastAsia="Tahoma" w:hAnsi="Tahoma" w:cs="Tahoma"/>
      <w:sz w:val="10"/>
      <w:szCs w:val="10"/>
    </w:rPr>
  </w:style>
  <w:style w:type="paragraph" w:styleId="af2">
    <w:name w:val="List Paragraph"/>
    <w:basedOn w:val="a"/>
    <w:uiPriority w:val="34"/>
    <w:qFormat/>
    <w:rsid w:val="000F002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20">
    <w:name w:val="Основной текст (2)_"/>
    <w:link w:val="21"/>
    <w:rsid w:val="000F002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0F002E"/>
    <w:pPr>
      <w:widowControl w:val="0"/>
      <w:shd w:val="clear" w:color="auto" w:fill="FFFFFF"/>
      <w:spacing w:before="180" w:after="0" w:line="45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0F00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F002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">
    <w:name w:val="Основной текст (8)_"/>
    <w:link w:val="81"/>
    <w:uiPriority w:val="99"/>
    <w:locked/>
    <w:rsid w:val="000F002E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0F002E"/>
    <w:pPr>
      <w:widowControl w:val="0"/>
      <w:shd w:val="clear" w:color="auto" w:fill="FFFFFF"/>
      <w:spacing w:before="480" w:after="660" w:line="240" w:lineRule="atLeast"/>
      <w:jc w:val="center"/>
    </w:pPr>
    <w:rPr>
      <w:rFonts w:ascii="Times New Roman" w:hAnsi="Times New Roman" w:cs="Times New Roman"/>
      <w:sz w:val="23"/>
      <w:szCs w:val="23"/>
    </w:rPr>
  </w:style>
  <w:style w:type="table" w:customStyle="1" w:styleId="22">
    <w:name w:val="Сетка таблицы2"/>
    <w:basedOn w:val="a1"/>
    <w:next w:val="a5"/>
    <w:uiPriority w:val="39"/>
    <w:rsid w:val="0095445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Надежда</cp:lastModifiedBy>
  <cp:revision>5</cp:revision>
  <cp:lastPrinted>2019-06-14T09:52:00Z</cp:lastPrinted>
  <dcterms:created xsi:type="dcterms:W3CDTF">2019-06-03T07:13:00Z</dcterms:created>
  <dcterms:modified xsi:type="dcterms:W3CDTF">2020-06-30T14:07:00Z</dcterms:modified>
</cp:coreProperties>
</file>